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CF5" w:rsidRPr="00BC6CF5" w:rsidRDefault="00BC6CF5" w:rsidP="00BC6CF5">
      <w:pPr>
        <w:spacing w:before="100" w:beforeAutospacing="1" w:after="100" w:afterAutospacing="1"/>
        <w:outlineLvl w:val="0"/>
        <w:rPr>
          <w:rFonts w:cs="Times New Roman"/>
          <w:b/>
          <w:bCs/>
          <w:snapToGrid/>
          <w:kern w:val="36"/>
          <w:sz w:val="48"/>
          <w:szCs w:val="48"/>
        </w:rPr>
      </w:pPr>
      <w:hyperlink r:id="rId5" w:history="1">
        <w:r w:rsidRPr="00BC6CF5">
          <w:rPr>
            <w:rFonts w:cs="Times New Roman"/>
            <w:b/>
            <w:bCs/>
            <w:snapToGrid/>
            <w:color w:val="0000FF"/>
            <w:kern w:val="36"/>
            <w:sz w:val="48"/>
            <w:szCs w:val="48"/>
            <w:u w:val="single"/>
          </w:rPr>
          <w:t>Dessert glacé aux macarons</w:t>
        </w:r>
      </w:hyperlink>
      <w:r w:rsidRPr="00BC6CF5">
        <w:rPr>
          <w:rFonts w:cs="Times New Roman"/>
          <w:b/>
          <w:bCs/>
          <w:snapToGrid/>
          <w:kern w:val="36"/>
          <w:sz w:val="48"/>
          <w:szCs w:val="48"/>
        </w:rPr>
        <w:t>  </w:t>
      </w:r>
    </w:p>
    <w:tbl>
      <w:tblPr>
        <w:tblW w:w="5000" w:type="pct"/>
        <w:jc w:val="center"/>
        <w:tblCellSpacing w:w="0" w:type="dxa"/>
        <w:tblCellMar>
          <w:left w:w="0" w:type="dxa"/>
          <w:right w:w="0" w:type="dxa"/>
        </w:tblCellMar>
        <w:tblLook w:val="0000"/>
      </w:tblPr>
      <w:tblGrid>
        <w:gridCol w:w="9072"/>
      </w:tblGrid>
      <w:tr w:rsidR="00BC6CF5" w:rsidRPr="00BC6CF5">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1337"/>
              <w:gridCol w:w="12"/>
              <w:gridCol w:w="1199"/>
              <w:gridCol w:w="12"/>
              <w:gridCol w:w="2574"/>
              <w:gridCol w:w="12"/>
              <w:gridCol w:w="3926"/>
            </w:tblGrid>
            <w:tr w:rsidR="00BC6CF5" w:rsidRPr="00BC6CF5">
              <w:trPr>
                <w:tblCellSpacing w:w="0" w:type="dxa"/>
              </w:trPr>
              <w:tc>
                <w:tcPr>
                  <w:tcW w:w="0" w:type="auto"/>
                  <w:vAlign w:val="center"/>
                </w:tcPr>
                <w:p w:rsidR="00BC6CF5" w:rsidRPr="00BC6CF5" w:rsidRDefault="00BC6CF5" w:rsidP="00BC6CF5">
                  <w:pPr>
                    <w:rPr>
                      <w:rFonts w:cs="Times New Roman"/>
                      <w:snapToGrid/>
                      <w:sz w:val="17"/>
                      <w:szCs w:val="17"/>
                    </w:rPr>
                  </w:pPr>
                  <w:hyperlink r:id="rId6" w:history="1">
                    <w:r w:rsidRPr="00BC6CF5">
                      <w:rPr>
                        <w:rFonts w:cs="Times New Roman"/>
                        <w:snapToGrid/>
                        <w:color w:val="0000FF"/>
                        <w:sz w:val="17"/>
                        <w:u w:val="single"/>
                      </w:rPr>
                      <w:t>Imprimer</w:t>
                    </w:r>
                  </w:hyperlink>
                  <w:r w:rsidRPr="00BC6CF5">
                    <w:rPr>
                      <w:rFonts w:cs="Times New Roman"/>
                      <w:snapToGrid/>
                      <w:sz w:val="17"/>
                      <w:szCs w:val="17"/>
                    </w:rPr>
                    <w:t xml:space="preserve"> </w:t>
                  </w:r>
                </w:p>
              </w:tc>
              <w:tc>
                <w:tcPr>
                  <w:tcW w:w="0" w:type="auto"/>
                  <w:vAlign w:val="center"/>
                </w:tcPr>
                <w:p w:rsidR="00BC6CF5" w:rsidRPr="00BC6CF5" w:rsidRDefault="00BC6CF5" w:rsidP="00BC6CF5">
                  <w:pPr>
                    <w:rPr>
                      <w:rFonts w:cs="Times New Roman"/>
                      <w:snapToGrid/>
                    </w:rPr>
                  </w:pPr>
                </w:p>
              </w:tc>
              <w:tc>
                <w:tcPr>
                  <w:tcW w:w="0" w:type="auto"/>
                  <w:vAlign w:val="center"/>
                </w:tcPr>
                <w:p w:rsidR="00BC6CF5" w:rsidRPr="00BC6CF5" w:rsidRDefault="00BC6CF5" w:rsidP="00BC6CF5">
                  <w:pPr>
                    <w:rPr>
                      <w:rFonts w:cs="Times New Roman"/>
                      <w:snapToGrid/>
                      <w:sz w:val="17"/>
                      <w:szCs w:val="17"/>
                    </w:rPr>
                  </w:pPr>
                  <w:hyperlink r:id="rId7" w:history="1">
                    <w:r w:rsidRPr="00BC6CF5">
                      <w:rPr>
                        <w:rFonts w:cs="Times New Roman"/>
                        <w:snapToGrid/>
                        <w:color w:val="0000FF"/>
                        <w:sz w:val="17"/>
                        <w:u w:val="single"/>
                      </w:rPr>
                      <w:t>Envoyer</w:t>
                    </w:r>
                  </w:hyperlink>
                  <w:r w:rsidRPr="00BC6CF5">
                    <w:rPr>
                      <w:rFonts w:cs="Times New Roman"/>
                      <w:snapToGrid/>
                      <w:sz w:val="17"/>
                      <w:szCs w:val="17"/>
                    </w:rPr>
                    <w:t xml:space="preserve"> </w:t>
                  </w:r>
                </w:p>
              </w:tc>
              <w:tc>
                <w:tcPr>
                  <w:tcW w:w="0" w:type="auto"/>
                  <w:vAlign w:val="center"/>
                </w:tcPr>
                <w:p w:rsidR="00BC6CF5" w:rsidRPr="00BC6CF5" w:rsidRDefault="00BC6CF5" w:rsidP="00BC6CF5">
                  <w:pPr>
                    <w:rPr>
                      <w:rFonts w:cs="Times New Roman"/>
                      <w:snapToGrid/>
                    </w:rPr>
                  </w:pPr>
                </w:p>
              </w:tc>
              <w:tc>
                <w:tcPr>
                  <w:tcW w:w="0" w:type="auto"/>
                  <w:vAlign w:val="center"/>
                </w:tcPr>
                <w:p w:rsidR="00BC6CF5" w:rsidRPr="00BC6CF5" w:rsidRDefault="00BC6CF5" w:rsidP="00BC6CF5">
                  <w:pPr>
                    <w:rPr>
                      <w:rFonts w:cs="Times New Roman"/>
                      <w:snapToGrid/>
                      <w:sz w:val="17"/>
                      <w:szCs w:val="17"/>
                    </w:rPr>
                  </w:pPr>
                  <w:hyperlink r:id="rId8" w:history="1">
                    <w:r w:rsidRPr="00BC6CF5">
                      <w:rPr>
                        <w:rFonts w:cs="Times New Roman"/>
                        <w:snapToGrid/>
                        <w:color w:val="0000FF"/>
                        <w:sz w:val="17"/>
                        <w:u w:val="single"/>
                      </w:rPr>
                      <w:t>Donnez votre avis</w:t>
                    </w:r>
                  </w:hyperlink>
                  <w:r w:rsidRPr="00BC6CF5">
                    <w:rPr>
                      <w:rFonts w:cs="Times New Roman"/>
                      <w:snapToGrid/>
                      <w:sz w:val="17"/>
                      <w:szCs w:val="17"/>
                    </w:rPr>
                    <w:t xml:space="preserve"> </w:t>
                  </w:r>
                </w:p>
              </w:tc>
              <w:tc>
                <w:tcPr>
                  <w:tcW w:w="0" w:type="auto"/>
                  <w:vAlign w:val="center"/>
                </w:tcPr>
                <w:p w:rsidR="00BC6CF5" w:rsidRPr="00BC6CF5" w:rsidRDefault="00BC6CF5" w:rsidP="00BC6CF5">
                  <w:pPr>
                    <w:rPr>
                      <w:rFonts w:cs="Times New Roman"/>
                      <w:snapToGrid/>
                    </w:rPr>
                  </w:pPr>
                </w:p>
              </w:tc>
              <w:tc>
                <w:tcPr>
                  <w:tcW w:w="0" w:type="auto"/>
                  <w:vAlign w:val="center"/>
                </w:tcPr>
                <w:p w:rsidR="00BC6CF5" w:rsidRPr="00BC6CF5" w:rsidRDefault="00BC6CF5" w:rsidP="00BC6CF5">
                  <w:pPr>
                    <w:rPr>
                      <w:rFonts w:cs="Times New Roman"/>
                      <w:snapToGrid/>
                    </w:rPr>
                  </w:pPr>
                  <w:hyperlink r:id="rId9" w:history="1">
                    <w:r w:rsidRPr="00BC6CF5">
                      <w:rPr>
                        <w:rFonts w:cs="Times New Roman"/>
                        <w:snapToGrid/>
                        <w:color w:val="0000FF"/>
                        <w:u w:val="single"/>
                      </w:rPr>
                      <w:t>Ajouter à mon livre</w:t>
                    </w:r>
                  </w:hyperlink>
                  <w:r w:rsidRPr="00BC6CF5">
                    <w:rPr>
                      <w:rFonts w:cs="Times New Roman"/>
                      <w:snapToGrid/>
                    </w:rPr>
                    <w:t xml:space="preserve"> </w:t>
                  </w:r>
                </w:p>
              </w:tc>
            </w:tr>
          </w:tbl>
          <w:p w:rsidR="00BC6CF5" w:rsidRPr="00BC6CF5" w:rsidRDefault="00BC6CF5" w:rsidP="00BC6CF5">
            <w:pPr>
              <w:rPr>
                <w:rFonts w:cs="Times New Roman"/>
                <w:snapToGrid/>
              </w:rPr>
            </w:pPr>
          </w:p>
        </w:tc>
      </w:tr>
      <w:tr w:rsidR="00BC6CF5" w:rsidRPr="00BC6CF5">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2730"/>
              <w:gridCol w:w="144"/>
              <w:gridCol w:w="6198"/>
            </w:tblGrid>
            <w:tr w:rsidR="00BC6CF5" w:rsidRPr="00BC6CF5">
              <w:trPr>
                <w:tblCellSpacing w:w="0" w:type="dxa"/>
              </w:trPr>
              <w:tc>
                <w:tcPr>
                  <w:tcW w:w="2250" w:type="dxa"/>
                </w:tcPr>
                <w:p w:rsidR="00BC6CF5" w:rsidRPr="00BC6CF5" w:rsidRDefault="003E37AF" w:rsidP="00BC6CF5">
                  <w:pPr>
                    <w:jc w:val="center"/>
                    <w:rPr>
                      <w:rFonts w:cs="Times New Roman"/>
                      <w:snapToGrid/>
                    </w:rPr>
                  </w:pPr>
                  <w:r>
                    <w:rPr>
                      <w:rFonts w:cs="Times New Roman"/>
                      <w:noProof/>
                      <w:snapToGrid/>
                      <w:color w:val="0000FF"/>
                    </w:rPr>
                    <w:drawing>
                      <wp:inline distT="0" distB="0" distL="0" distR="0">
                        <wp:extent cx="1714500" cy="1135380"/>
                        <wp:effectExtent l="19050" t="0" r="0" b="0"/>
                        <wp:docPr id="1" name="Image 1" descr="Dessert glacé aux macaron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sert glacé aux macarons"/>
                                <pic:cNvPicPr>
                                  <a:picLocks noChangeAspect="1" noChangeArrowheads="1"/>
                                </pic:cNvPicPr>
                              </pic:nvPicPr>
                              <pic:blipFill>
                                <a:blip r:embed="rId10"/>
                                <a:srcRect/>
                                <a:stretch>
                                  <a:fillRect/>
                                </a:stretch>
                              </pic:blipFill>
                              <pic:spPr bwMode="auto">
                                <a:xfrm>
                                  <a:off x="0" y="0"/>
                                  <a:ext cx="1714500" cy="1135380"/>
                                </a:xfrm>
                                <a:prstGeom prst="rect">
                                  <a:avLst/>
                                </a:prstGeom>
                                <a:noFill/>
                                <a:ln w="9525">
                                  <a:noFill/>
                                  <a:miter lim="800000"/>
                                  <a:headEnd/>
                                  <a:tailEnd/>
                                </a:ln>
                              </pic:spPr>
                            </pic:pic>
                          </a:graphicData>
                        </a:graphic>
                      </wp:inline>
                    </w:drawing>
                  </w:r>
                  <w:hyperlink r:id="rId11" w:history="1">
                    <w:r w:rsidR="00BC6CF5" w:rsidRPr="00BC6CF5">
                      <w:rPr>
                        <w:rFonts w:cs="Times New Roman"/>
                        <w:snapToGrid/>
                        <w:color w:val="0000FF"/>
                        <w:u w:val="single"/>
                      </w:rPr>
                      <w:t>Agrandir la photo</w:t>
                    </w:r>
                  </w:hyperlink>
                  <w:r w:rsidR="00BC6CF5" w:rsidRPr="00BC6CF5">
                    <w:rPr>
                      <w:rFonts w:cs="Times New Roman"/>
                      <w:snapToGrid/>
                    </w:rPr>
                    <w:t xml:space="preserve"> </w:t>
                  </w:r>
                </w:p>
                <w:p w:rsidR="00BC6CF5" w:rsidRPr="00BC6CF5" w:rsidRDefault="00BC6CF5" w:rsidP="00BC6CF5">
                  <w:pPr>
                    <w:rPr>
                      <w:rFonts w:cs="Times New Roman"/>
                      <w:snapToGrid/>
                    </w:rPr>
                  </w:pPr>
                  <w:r w:rsidRPr="00BC6CF5">
                    <w:rPr>
                      <w:rFonts w:cs="Times New Roman"/>
                      <w:snapToGrid/>
                      <w:sz w:val="17"/>
                      <w:szCs w:val="17"/>
                    </w:rPr>
                    <w:t>Recette proposée par</w:t>
                  </w:r>
                  <w:r w:rsidRPr="00BC6CF5">
                    <w:rPr>
                      <w:rFonts w:cs="Times New Roman"/>
                      <w:snapToGrid/>
                    </w:rPr>
                    <w:t xml:space="preserve"> </w:t>
                  </w:r>
                  <w:hyperlink r:id="rId12" w:tgtFrame="_blank" w:history="1">
                    <w:r w:rsidRPr="00BC6CF5">
                      <w:rPr>
                        <w:rFonts w:cs="Times New Roman"/>
                        <w:snapToGrid/>
                        <w:color w:val="0000FF"/>
                        <w:u w:val="single"/>
                      </w:rPr>
                      <w:t>Marie José Skrzypczak</w:t>
                    </w:r>
                  </w:hyperlink>
                  <w:r w:rsidRPr="00BC6CF5">
                    <w:rPr>
                      <w:rFonts w:cs="Times New Roman"/>
                      <w:snapToGrid/>
                    </w:rPr>
                    <w:t xml:space="preserve"> </w:t>
                  </w:r>
                </w:p>
                <w:p w:rsidR="00BC6CF5" w:rsidRPr="00BC6CF5" w:rsidRDefault="003E37AF" w:rsidP="00BC6CF5">
                  <w:pPr>
                    <w:rPr>
                      <w:rFonts w:cs="Times New Roman"/>
                      <w:snapToGrid/>
                      <w:sz w:val="17"/>
                      <w:szCs w:val="17"/>
                    </w:rPr>
                  </w:pPr>
                  <w:r>
                    <w:rPr>
                      <w:rFonts w:cs="Times New Roman"/>
                      <w:noProof/>
                      <w:snapToGrid/>
                      <w:sz w:val="17"/>
                      <w:szCs w:val="17"/>
                    </w:rPr>
                    <w:drawing>
                      <wp:inline distT="0" distB="0" distL="0" distR="0">
                        <wp:extent cx="121920" cy="106680"/>
                        <wp:effectExtent l="19050" t="0" r="0" b="0"/>
                        <wp:docPr id="2" name="Image 2" descr="picto_c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o_citation"/>
                                <pic:cNvPicPr>
                                  <a:picLocks noChangeAspect="1" noChangeArrowheads="1"/>
                                </pic:cNvPicPr>
                              </pic:nvPicPr>
                              <pic:blipFill>
                                <a:blip r:embed="rId13"/>
                                <a:srcRect/>
                                <a:stretch>
                                  <a:fillRect/>
                                </a:stretch>
                              </pic:blipFill>
                              <pic:spPr bwMode="auto">
                                <a:xfrm>
                                  <a:off x="0" y="0"/>
                                  <a:ext cx="121920" cy="106680"/>
                                </a:xfrm>
                                <a:prstGeom prst="rect">
                                  <a:avLst/>
                                </a:prstGeom>
                                <a:noFill/>
                                <a:ln w="9525">
                                  <a:noFill/>
                                  <a:miter lim="800000"/>
                                  <a:headEnd/>
                                  <a:tailEnd/>
                                </a:ln>
                              </pic:spPr>
                            </pic:pic>
                          </a:graphicData>
                        </a:graphic>
                      </wp:inline>
                    </w:drawing>
                  </w:r>
                  <w:r w:rsidR="00BC6CF5" w:rsidRPr="00BC6CF5">
                    <w:rPr>
                      <w:rFonts w:cs="Times New Roman"/>
                      <w:snapToGrid/>
                      <w:sz w:val="17"/>
                      <w:szCs w:val="17"/>
                    </w:rPr>
                    <w:t xml:space="preserve">Un délice ! " </w:t>
                  </w:r>
                </w:p>
                <w:p w:rsidR="00BC6CF5" w:rsidRPr="00BC6CF5" w:rsidRDefault="00BC6CF5" w:rsidP="00BC6CF5">
                  <w:pPr>
                    <w:rPr>
                      <w:rFonts w:cs="Times New Roman"/>
                      <w:snapToGrid/>
                    </w:rPr>
                  </w:pPr>
                  <w:hyperlink r:id="rId14" w:history="1">
                    <w:r w:rsidRPr="00BC6CF5">
                      <w:rPr>
                        <w:rFonts w:cs="Times New Roman"/>
                        <w:snapToGrid/>
                        <w:color w:val="0000FF"/>
                        <w:u w:val="single"/>
                      </w:rPr>
                      <w:t>Voir ses recettes</w:t>
                    </w:r>
                  </w:hyperlink>
                </w:p>
              </w:tc>
              <w:tc>
                <w:tcPr>
                  <w:tcW w:w="144" w:type="dxa"/>
                </w:tcPr>
                <w:p w:rsidR="00BC6CF5" w:rsidRPr="00BC6CF5" w:rsidRDefault="00BC6CF5" w:rsidP="00BC6CF5">
                  <w:pPr>
                    <w:rPr>
                      <w:rFonts w:cs="Times New Roman"/>
                      <w:snapToGrid/>
                    </w:rPr>
                  </w:pPr>
                  <w:r w:rsidRPr="00BC6CF5">
                    <w:rPr>
                      <w:rFonts w:cs="Times New Roman"/>
                      <w:snapToGrid/>
                    </w:rPr>
                    <w:t> </w:t>
                  </w:r>
                </w:p>
              </w:tc>
              <w:tc>
                <w:tcPr>
                  <w:tcW w:w="0" w:type="auto"/>
                </w:tcPr>
                <w:tbl>
                  <w:tblPr>
                    <w:tblW w:w="5000" w:type="pct"/>
                    <w:tblCellSpacing w:w="15" w:type="dxa"/>
                    <w:tblCellMar>
                      <w:top w:w="15" w:type="dxa"/>
                      <w:left w:w="15" w:type="dxa"/>
                      <w:bottom w:w="15" w:type="dxa"/>
                      <w:right w:w="15" w:type="dxa"/>
                    </w:tblCellMar>
                    <w:tblLook w:val="0000"/>
                  </w:tblPr>
                  <w:tblGrid>
                    <w:gridCol w:w="6198"/>
                  </w:tblGrid>
                  <w:tr w:rsidR="00BC6CF5" w:rsidRPr="00BC6CF5">
                    <w:trPr>
                      <w:tblCellSpacing w:w="15" w:type="dxa"/>
                    </w:trPr>
                    <w:tc>
                      <w:tcPr>
                        <w:tcW w:w="0" w:type="auto"/>
                        <w:tcMar>
                          <w:top w:w="0" w:type="dxa"/>
                          <w:left w:w="0" w:type="dxa"/>
                          <w:bottom w:w="150" w:type="dxa"/>
                          <w:right w:w="0" w:type="dxa"/>
                        </w:tcMar>
                        <w:vAlign w:val="center"/>
                      </w:tcPr>
                      <w:tbl>
                        <w:tblPr>
                          <w:tblW w:w="0" w:type="auto"/>
                          <w:tblCellSpacing w:w="0" w:type="dxa"/>
                          <w:tblCellMar>
                            <w:left w:w="0" w:type="dxa"/>
                            <w:right w:w="0" w:type="dxa"/>
                          </w:tblCellMar>
                          <w:tblLook w:val="0000"/>
                        </w:tblPr>
                        <w:tblGrid>
                          <w:gridCol w:w="6"/>
                          <w:gridCol w:w="587"/>
                          <w:gridCol w:w="6"/>
                        </w:tblGrid>
                        <w:tr w:rsidR="00BC6CF5" w:rsidRPr="00BC6CF5">
                          <w:trPr>
                            <w:tblCellSpacing w:w="0" w:type="dxa"/>
                          </w:trPr>
                          <w:tc>
                            <w:tcPr>
                              <w:tcW w:w="0" w:type="auto"/>
                              <w:vAlign w:val="center"/>
                            </w:tcPr>
                            <w:p w:rsidR="00BC6CF5" w:rsidRPr="00BC6CF5" w:rsidRDefault="00BC6CF5" w:rsidP="00BC6CF5">
                              <w:pPr>
                                <w:rPr>
                                  <w:rFonts w:cs="Times New Roman"/>
                                  <w:snapToGrid/>
                                </w:rPr>
                              </w:pPr>
                            </w:p>
                          </w:tc>
                          <w:tc>
                            <w:tcPr>
                              <w:tcW w:w="0" w:type="auto"/>
                              <w:vAlign w:val="center"/>
                            </w:tcPr>
                            <w:p w:rsidR="00BC6CF5" w:rsidRPr="00BC6CF5" w:rsidRDefault="00BC6CF5" w:rsidP="00BC6CF5">
                              <w:pPr>
                                <w:rPr>
                                  <w:rFonts w:cs="Times New Roman"/>
                                  <w:snapToGrid/>
                                </w:rPr>
                              </w:pPr>
                              <w:r w:rsidRPr="00BC6CF5">
                                <w:rPr>
                                  <w:rFonts w:cs="Times New Roman"/>
                                  <w:snapToGrid/>
                                </w:rPr>
                                <w:t>Facile</w:t>
                              </w:r>
                            </w:p>
                          </w:tc>
                          <w:tc>
                            <w:tcPr>
                              <w:tcW w:w="0" w:type="auto"/>
                              <w:vAlign w:val="center"/>
                            </w:tcPr>
                            <w:p w:rsidR="00BC6CF5" w:rsidRPr="00BC6CF5" w:rsidRDefault="00BC6CF5" w:rsidP="00BC6CF5">
                              <w:pPr>
                                <w:rPr>
                                  <w:rFonts w:cs="Times New Roman"/>
                                  <w:snapToGrid/>
                                </w:rPr>
                              </w:pPr>
                            </w:p>
                          </w:tc>
                        </w:tr>
                      </w:tbl>
                      <w:p w:rsidR="00BC6CF5" w:rsidRPr="00BC6CF5" w:rsidRDefault="00BC6CF5" w:rsidP="00BC6CF5">
                        <w:pPr>
                          <w:rPr>
                            <w:rFonts w:cs="Times New Roman"/>
                            <w:snapToGrid/>
                          </w:rPr>
                        </w:pPr>
                      </w:p>
                    </w:tc>
                  </w:tr>
                  <w:tr w:rsidR="00BC6CF5" w:rsidRPr="00BC6CF5">
                    <w:trPr>
                      <w:tblCellSpacing w:w="15" w:type="dxa"/>
                    </w:trPr>
                    <w:tc>
                      <w:tcPr>
                        <w:tcW w:w="0" w:type="auto"/>
                        <w:vAlign w:val="center"/>
                      </w:tcPr>
                      <w:p w:rsidR="00BC6CF5" w:rsidRPr="00BC6CF5" w:rsidRDefault="00BC6CF5" w:rsidP="00BC6CF5">
                        <w:pPr>
                          <w:rPr>
                            <w:rFonts w:cs="Times New Roman"/>
                            <w:snapToGrid/>
                          </w:rPr>
                        </w:pPr>
                        <w:r w:rsidRPr="00BC6CF5">
                          <w:rPr>
                            <w:rFonts w:cs="Times New Roman"/>
                            <w:b/>
                            <w:bCs/>
                            <w:snapToGrid/>
                          </w:rPr>
                          <w:t>Préparation :</w:t>
                        </w:r>
                        <w:r w:rsidRPr="00BC6CF5">
                          <w:rPr>
                            <w:rFonts w:cs="Times New Roman"/>
                            <w:snapToGrid/>
                          </w:rPr>
                          <w:t xml:space="preserve"> 20 mn </w:t>
                        </w:r>
                        <w:r w:rsidRPr="00BC6CF5">
                          <w:rPr>
                            <w:rFonts w:cs="Times New Roman"/>
                            <w:snapToGrid/>
                          </w:rPr>
                          <w:br/>
                        </w:r>
                        <w:r w:rsidRPr="00BC6CF5">
                          <w:rPr>
                            <w:rFonts w:cs="Times New Roman"/>
                            <w:b/>
                            <w:bCs/>
                            <w:snapToGrid/>
                          </w:rPr>
                          <w:t xml:space="preserve">Cuisson : </w:t>
                        </w:r>
                        <w:r w:rsidRPr="00BC6CF5">
                          <w:rPr>
                            <w:rFonts w:cs="Times New Roman"/>
                            <w:snapToGrid/>
                          </w:rPr>
                          <w:t xml:space="preserve">0 mn </w:t>
                        </w:r>
                        <w:r w:rsidRPr="00BC6CF5">
                          <w:rPr>
                            <w:rFonts w:cs="Times New Roman"/>
                            <w:snapToGrid/>
                          </w:rPr>
                          <w:br/>
                        </w:r>
                        <w:r w:rsidRPr="00BC6CF5">
                          <w:rPr>
                            <w:rFonts w:cs="Times New Roman"/>
                            <w:b/>
                            <w:bCs/>
                            <w:snapToGrid/>
                          </w:rPr>
                          <w:t>Repos :</w:t>
                        </w:r>
                        <w:r w:rsidRPr="00BC6CF5">
                          <w:rPr>
                            <w:rFonts w:cs="Times New Roman"/>
                            <w:snapToGrid/>
                          </w:rPr>
                          <w:t xml:space="preserve"> 480 mn </w:t>
                        </w:r>
                        <w:r w:rsidRPr="00BC6CF5">
                          <w:rPr>
                            <w:rFonts w:cs="Times New Roman"/>
                            <w:snapToGrid/>
                          </w:rPr>
                          <w:br/>
                        </w:r>
                        <w:r w:rsidRPr="00BC6CF5">
                          <w:rPr>
                            <w:rFonts w:cs="Times New Roman"/>
                            <w:b/>
                            <w:bCs/>
                            <w:snapToGrid/>
                          </w:rPr>
                          <w:t>Temps total :</w:t>
                        </w:r>
                        <w:r w:rsidRPr="00BC6CF5">
                          <w:rPr>
                            <w:rFonts w:cs="Times New Roman"/>
                            <w:snapToGrid/>
                          </w:rPr>
                          <w:t xml:space="preserve"> 500 mn </w:t>
                        </w:r>
                      </w:p>
                    </w:tc>
                  </w:tr>
                </w:tbl>
                <w:p w:rsidR="00BC6CF5" w:rsidRPr="00BC6CF5" w:rsidRDefault="00BC6CF5" w:rsidP="00BC6CF5">
                  <w:pPr>
                    <w:rPr>
                      <w:rFonts w:cs="Times New Roman"/>
                      <w:snapToGrid/>
                    </w:rPr>
                  </w:pPr>
                  <w:r w:rsidRPr="00BC6CF5">
                    <w:rPr>
                      <w:rFonts w:cs="Times New Roman"/>
                      <w:snapToGrid/>
                    </w:rPr>
                    <w:br/>
                  </w:r>
                  <w:r w:rsidRPr="00BC6CF5">
                    <w:rPr>
                      <w:rFonts w:cs="Times New Roman"/>
                      <w:b/>
                      <w:bCs/>
                      <w:snapToGrid/>
                    </w:rPr>
                    <w:t>Pour 6 personnes :</w:t>
                  </w:r>
                  <w:r w:rsidRPr="00BC6CF5">
                    <w:rPr>
                      <w:rFonts w:cs="Times New Roman"/>
                      <w:snapToGrid/>
                    </w:rPr>
                    <w:t xml:space="preserve"> </w:t>
                  </w:r>
                </w:p>
                <w:p w:rsidR="00BC6CF5" w:rsidRPr="00BC6CF5" w:rsidRDefault="00BC6CF5" w:rsidP="00BC6CF5">
                  <w:pPr>
                    <w:rPr>
                      <w:rFonts w:cs="Times New Roman"/>
                      <w:snapToGrid/>
                    </w:rPr>
                  </w:pPr>
                  <w:r w:rsidRPr="00BC6CF5">
                    <w:rPr>
                      <w:rFonts w:hAnsi="Symbol" w:cs="Times New Roman"/>
                      <w:snapToGrid/>
                    </w:rPr>
                    <w:t></w:t>
                  </w:r>
                  <w:r w:rsidRPr="00BC6CF5">
                    <w:rPr>
                      <w:rFonts w:cs="Times New Roman"/>
                      <w:snapToGrid/>
                    </w:rPr>
                    <w:t xml:space="preserve">    </w:t>
                  </w:r>
                  <w:smartTag w:uri="urn:schemas-microsoft-com:office:smarttags" w:element="metricconverter">
                    <w:smartTagPr>
                      <w:attr w:name="ProductID" w:val="150 g"/>
                    </w:smartTagPr>
                    <w:r w:rsidRPr="00BC6CF5">
                      <w:rPr>
                        <w:rFonts w:cs="Times New Roman"/>
                        <w:snapToGrid/>
                      </w:rPr>
                      <w:t>150 g</w:t>
                    </w:r>
                  </w:smartTag>
                  <w:r w:rsidRPr="00BC6CF5">
                    <w:rPr>
                      <w:rFonts w:cs="Times New Roman"/>
                      <w:snapToGrid/>
                    </w:rPr>
                    <w:t xml:space="preserve"> de macarons émiettés </w:t>
                  </w:r>
                </w:p>
                <w:p w:rsidR="00BC6CF5" w:rsidRPr="00BC6CF5" w:rsidRDefault="00BC6CF5" w:rsidP="00BC6CF5">
                  <w:pPr>
                    <w:rPr>
                      <w:rFonts w:cs="Times New Roman"/>
                      <w:snapToGrid/>
                    </w:rPr>
                  </w:pPr>
                  <w:r w:rsidRPr="00BC6CF5">
                    <w:rPr>
                      <w:rFonts w:hAnsi="Symbol" w:cs="Times New Roman"/>
                      <w:snapToGrid/>
                    </w:rPr>
                    <w:t></w:t>
                  </w:r>
                  <w:r w:rsidRPr="00BC6CF5">
                    <w:rPr>
                      <w:rFonts w:cs="Times New Roman"/>
                      <w:snapToGrid/>
                    </w:rPr>
                    <w:t xml:space="preserve">    5 cl d'Amaretto </w:t>
                  </w:r>
                </w:p>
                <w:p w:rsidR="00BC6CF5" w:rsidRPr="00BC6CF5" w:rsidRDefault="00BC6CF5" w:rsidP="00BC6CF5">
                  <w:pPr>
                    <w:rPr>
                      <w:rFonts w:cs="Times New Roman"/>
                      <w:snapToGrid/>
                    </w:rPr>
                  </w:pPr>
                  <w:r w:rsidRPr="00BC6CF5">
                    <w:rPr>
                      <w:rFonts w:hAnsi="Symbol" w:cs="Times New Roman"/>
                      <w:snapToGrid/>
                    </w:rPr>
                    <w:t></w:t>
                  </w:r>
                  <w:r w:rsidRPr="00BC6CF5">
                    <w:rPr>
                      <w:rFonts w:cs="Times New Roman"/>
                      <w:snapToGrid/>
                    </w:rPr>
                    <w:t xml:space="preserve">    50 cl de crème fraîche </w:t>
                  </w:r>
                </w:p>
                <w:p w:rsidR="00BC6CF5" w:rsidRPr="00BC6CF5" w:rsidRDefault="00BC6CF5" w:rsidP="00BC6CF5">
                  <w:pPr>
                    <w:rPr>
                      <w:rFonts w:cs="Times New Roman"/>
                      <w:snapToGrid/>
                    </w:rPr>
                  </w:pPr>
                  <w:r w:rsidRPr="00BC6CF5">
                    <w:rPr>
                      <w:rFonts w:hAnsi="Symbol" w:cs="Times New Roman"/>
                      <w:snapToGrid/>
                    </w:rPr>
                    <w:t></w:t>
                  </w:r>
                  <w:r w:rsidRPr="00BC6CF5">
                    <w:rPr>
                      <w:rFonts w:cs="Times New Roman"/>
                      <w:snapToGrid/>
                    </w:rPr>
                    <w:t xml:space="preserve">    50 cl de crème fraîche allégée </w:t>
                  </w:r>
                </w:p>
                <w:p w:rsidR="00BC6CF5" w:rsidRPr="00BC6CF5" w:rsidRDefault="00BC6CF5" w:rsidP="00BC6CF5">
                  <w:pPr>
                    <w:rPr>
                      <w:rFonts w:cs="Times New Roman"/>
                      <w:snapToGrid/>
                    </w:rPr>
                  </w:pPr>
                  <w:r w:rsidRPr="00BC6CF5">
                    <w:rPr>
                      <w:rFonts w:hAnsi="Symbol" w:cs="Times New Roman"/>
                      <w:snapToGrid/>
                    </w:rPr>
                    <w:t></w:t>
                  </w:r>
                  <w:r w:rsidRPr="00BC6CF5">
                    <w:rPr>
                      <w:rFonts w:cs="Times New Roman"/>
                      <w:snapToGrid/>
                    </w:rPr>
                    <w:t xml:space="preserve">    12 macarons italiens entiers (amaretti) </w:t>
                  </w:r>
                </w:p>
              </w:tc>
            </w:tr>
          </w:tbl>
          <w:p w:rsidR="00BC6CF5" w:rsidRPr="00BC6CF5" w:rsidRDefault="00BC6CF5" w:rsidP="00BC6CF5">
            <w:pPr>
              <w:rPr>
                <w:rFonts w:cs="Times New Roman"/>
                <w:snapToGrid/>
              </w:rPr>
            </w:pPr>
          </w:p>
        </w:tc>
      </w:tr>
      <w:tr w:rsidR="00BC6CF5" w:rsidRPr="00BC6CF5">
        <w:trPr>
          <w:tblCellSpacing w:w="0" w:type="dxa"/>
          <w:jc w:val="center"/>
        </w:trPr>
        <w:tc>
          <w:tcPr>
            <w:tcW w:w="0" w:type="auto"/>
            <w:tcMar>
              <w:top w:w="150" w:type="dxa"/>
              <w:left w:w="0" w:type="dxa"/>
              <w:bottom w:w="225" w:type="dxa"/>
              <w:right w:w="0" w:type="dxa"/>
            </w:tcMar>
            <w:vAlign w:val="center"/>
          </w:tcPr>
          <w:p w:rsidR="00BC6CF5" w:rsidRPr="00BC6CF5" w:rsidRDefault="00BC6CF5" w:rsidP="00BC6CF5">
            <w:pPr>
              <w:numPr>
                <w:ilvl w:val="0"/>
                <w:numId w:val="1"/>
              </w:numPr>
              <w:spacing w:before="100" w:beforeAutospacing="1" w:after="100" w:afterAutospacing="1"/>
              <w:rPr>
                <w:rFonts w:cs="Times New Roman"/>
                <w:snapToGrid/>
              </w:rPr>
            </w:pPr>
            <w:r w:rsidRPr="00BC6CF5">
              <w:rPr>
                <w:rFonts w:cs="Times New Roman"/>
                <w:snapToGrid/>
              </w:rPr>
              <w:t> </w:t>
            </w:r>
          </w:p>
          <w:p w:rsidR="00BC6CF5" w:rsidRPr="00BC6CF5" w:rsidRDefault="00BC6CF5" w:rsidP="00BC6CF5">
            <w:pPr>
              <w:numPr>
                <w:ilvl w:val="0"/>
                <w:numId w:val="1"/>
              </w:numPr>
              <w:spacing w:before="100" w:beforeAutospacing="1" w:after="100" w:afterAutospacing="1"/>
              <w:rPr>
                <w:rFonts w:cs="Times New Roman"/>
                <w:snapToGrid/>
              </w:rPr>
            </w:pPr>
            <w:r w:rsidRPr="00BC6CF5">
              <w:rPr>
                <w:rFonts w:cs="Times New Roman"/>
                <w:snapToGrid/>
              </w:rPr>
              <w:t>Préparation</w:t>
            </w:r>
          </w:p>
          <w:p w:rsidR="00BC6CF5" w:rsidRPr="00BC6CF5" w:rsidRDefault="00BC6CF5" w:rsidP="00BC6CF5">
            <w:pPr>
              <w:numPr>
                <w:ilvl w:val="0"/>
                <w:numId w:val="1"/>
              </w:numPr>
              <w:spacing w:before="100" w:beforeAutospacing="1" w:after="100" w:afterAutospacing="1"/>
              <w:rPr>
                <w:rFonts w:cs="Times New Roman"/>
                <w:snapToGrid/>
              </w:rPr>
            </w:pPr>
            <w:r w:rsidRPr="00BC6CF5">
              <w:rPr>
                <w:rFonts w:cs="Times New Roman"/>
                <w:snapToGrid/>
              </w:rPr>
              <w:t> </w:t>
            </w:r>
          </w:p>
        </w:tc>
      </w:tr>
      <w:tr w:rsidR="00BC6CF5" w:rsidRPr="00BC6CF5">
        <w:trPr>
          <w:tblCellSpacing w:w="0" w:type="dxa"/>
          <w:jc w:val="center"/>
        </w:trPr>
        <w:tc>
          <w:tcPr>
            <w:tcW w:w="0" w:type="auto"/>
            <w:vAlign w:val="center"/>
          </w:tcPr>
          <w:tbl>
            <w:tblPr>
              <w:tblW w:w="5000" w:type="pct"/>
              <w:tblCellSpacing w:w="15" w:type="dxa"/>
              <w:tblInd w:w="720" w:type="dxa"/>
              <w:tblCellMar>
                <w:top w:w="15" w:type="dxa"/>
                <w:left w:w="15" w:type="dxa"/>
                <w:bottom w:w="15" w:type="dxa"/>
                <w:right w:w="15" w:type="dxa"/>
              </w:tblCellMar>
              <w:tblLook w:val="0000"/>
            </w:tblPr>
            <w:tblGrid>
              <w:gridCol w:w="81"/>
              <w:gridCol w:w="8991"/>
            </w:tblGrid>
            <w:tr w:rsidR="00BC6CF5" w:rsidRPr="00BC6CF5">
              <w:trPr>
                <w:tblCellSpacing w:w="15" w:type="dxa"/>
              </w:trPr>
              <w:tc>
                <w:tcPr>
                  <w:tcW w:w="144" w:type="dxa"/>
                </w:tcPr>
                <w:p w:rsidR="00BC6CF5" w:rsidRPr="00BC6CF5" w:rsidRDefault="00BC6CF5" w:rsidP="00BC6CF5">
                  <w:pPr>
                    <w:jc w:val="right"/>
                    <w:rPr>
                      <w:rFonts w:cs="Times New Roman"/>
                      <w:snapToGrid/>
                    </w:rPr>
                  </w:pPr>
                </w:p>
              </w:tc>
              <w:tc>
                <w:tcPr>
                  <w:tcW w:w="5000" w:type="pct"/>
                  <w:tcMar>
                    <w:top w:w="75" w:type="dxa"/>
                    <w:left w:w="0" w:type="dxa"/>
                    <w:bottom w:w="225" w:type="dxa"/>
                    <w:right w:w="0" w:type="dxa"/>
                  </w:tcMar>
                </w:tcPr>
                <w:p w:rsidR="00BC6CF5" w:rsidRPr="00BC6CF5" w:rsidRDefault="00BC6CF5" w:rsidP="00BC6CF5">
                  <w:pPr>
                    <w:spacing w:line="255" w:lineRule="atLeast"/>
                    <w:rPr>
                      <w:rFonts w:cs="Times New Roman"/>
                      <w:snapToGrid/>
                    </w:rPr>
                  </w:pPr>
                  <w:r w:rsidRPr="00BC6CF5">
                    <w:rPr>
                      <w:rFonts w:hAnsi="Symbol" w:cs="Times New Roman"/>
                      <w:snapToGrid/>
                    </w:rPr>
                    <w:t></w:t>
                  </w:r>
                  <w:r w:rsidRPr="00BC6CF5">
                    <w:rPr>
                      <w:rFonts w:cs="Times New Roman"/>
                      <w:snapToGrid/>
                    </w:rPr>
                    <w:t xml:space="preserve">  1     Dans un bol, mélanger une tasse de macarons émiettés, l'Amaretto et la crème allégée. </w:t>
                  </w:r>
                  <w:hyperlink r:id="rId15" w:tgtFrame="_blank" w:history="1">
                    <w:r w:rsidRPr="00BC6CF5">
                      <w:rPr>
                        <w:rFonts w:cs="Times New Roman"/>
                        <w:snapToGrid/>
                        <w:color w:val="0000FF"/>
                        <w:u w:val="single"/>
                      </w:rPr>
                      <w:t>Fouetter</w:t>
                    </w:r>
                  </w:hyperlink>
                  <w:r w:rsidRPr="00BC6CF5">
                    <w:rPr>
                      <w:rFonts w:cs="Times New Roman"/>
                      <w:snapToGrid/>
                    </w:rPr>
                    <w:t xml:space="preserve"> la crème fraîche normale jusqu'à ce qu'elle tienne et l'incorporer au mélange précédent. </w:t>
                  </w:r>
                </w:p>
              </w:tc>
            </w:tr>
          </w:tbl>
          <w:p w:rsidR="00BC6CF5" w:rsidRPr="00BC6CF5" w:rsidRDefault="00BC6CF5" w:rsidP="00BC6CF5">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81"/>
              <w:gridCol w:w="8991"/>
            </w:tblGrid>
            <w:tr w:rsidR="00BC6CF5" w:rsidRPr="00BC6CF5">
              <w:trPr>
                <w:tblCellSpacing w:w="15" w:type="dxa"/>
              </w:trPr>
              <w:tc>
                <w:tcPr>
                  <w:tcW w:w="144" w:type="dxa"/>
                </w:tcPr>
                <w:p w:rsidR="00BC6CF5" w:rsidRPr="00BC6CF5" w:rsidRDefault="00BC6CF5" w:rsidP="00BC6CF5">
                  <w:pPr>
                    <w:jc w:val="right"/>
                    <w:rPr>
                      <w:rFonts w:cs="Times New Roman"/>
                      <w:snapToGrid/>
                    </w:rPr>
                  </w:pPr>
                </w:p>
              </w:tc>
              <w:tc>
                <w:tcPr>
                  <w:tcW w:w="5000" w:type="pct"/>
                  <w:tcMar>
                    <w:top w:w="75" w:type="dxa"/>
                    <w:left w:w="0" w:type="dxa"/>
                    <w:bottom w:w="225" w:type="dxa"/>
                    <w:right w:w="0" w:type="dxa"/>
                  </w:tcMar>
                </w:tcPr>
                <w:p w:rsidR="00BC6CF5" w:rsidRPr="00BC6CF5" w:rsidRDefault="00BC6CF5" w:rsidP="00BC6CF5">
                  <w:pPr>
                    <w:spacing w:line="255" w:lineRule="atLeast"/>
                    <w:rPr>
                      <w:rFonts w:cs="Times New Roman"/>
                      <w:snapToGrid/>
                    </w:rPr>
                  </w:pPr>
                  <w:r w:rsidRPr="00BC6CF5">
                    <w:rPr>
                      <w:rFonts w:hAnsi="Symbol" w:cs="Times New Roman"/>
                      <w:snapToGrid/>
                    </w:rPr>
                    <w:t></w:t>
                  </w:r>
                  <w:r w:rsidRPr="00BC6CF5">
                    <w:rPr>
                      <w:rFonts w:cs="Times New Roman"/>
                      <w:snapToGrid/>
                    </w:rPr>
                    <w:t xml:space="preserve">  2     Verser le mélange dans un </w:t>
                  </w:r>
                  <w:hyperlink r:id="rId16" w:tgtFrame="_blank" w:history="1">
                    <w:r w:rsidRPr="00BC6CF5">
                      <w:rPr>
                        <w:rFonts w:cs="Times New Roman"/>
                        <w:snapToGrid/>
                        <w:color w:val="0000FF"/>
                        <w:u w:val="single"/>
                      </w:rPr>
                      <w:t>moule</w:t>
                    </w:r>
                  </w:hyperlink>
                  <w:r w:rsidRPr="00BC6CF5">
                    <w:rPr>
                      <w:rFonts w:cs="Times New Roman"/>
                      <w:snapToGrid/>
                    </w:rPr>
                    <w:t xml:space="preserve"> et congeler pendant 8 heures. </w:t>
                  </w:r>
                </w:p>
              </w:tc>
            </w:tr>
          </w:tbl>
          <w:p w:rsidR="00BC6CF5" w:rsidRPr="00BC6CF5" w:rsidRDefault="00BC6CF5" w:rsidP="00BC6CF5">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81"/>
              <w:gridCol w:w="8991"/>
            </w:tblGrid>
            <w:tr w:rsidR="00BC6CF5" w:rsidRPr="00BC6CF5">
              <w:trPr>
                <w:tblCellSpacing w:w="15" w:type="dxa"/>
              </w:trPr>
              <w:tc>
                <w:tcPr>
                  <w:tcW w:w="144" w:type="dxa"/>
                </w:tcPr>
                <w:p w:rsidR="00BC6CF5" w:rsidRPr="00BC6CF5" w:rsidRDefault="00BC6CF5" w:rsidP="00BC6CF5">
                  <w:pPr>
                    <w:jc w:val="right"/>
                    <w:rPr>
                      <w:rFonts w:cs="Times New Roman"/>
                      <w:snapToGrid/>
                    </w:rPr>
                  </w:pPr>
                </w:p>
              </w:tc>
              <w:tc>
                <w:tcPr>
                  <w:tcW w:w="5000" w:type="pct"/>
                  <w:tcMar>
                    <w:top w:w="75" w:type="dxa"/>
                    <w:left w:w="0" w:type="dxa"/>
                    <w:bottom w:w="225" w:type="dxa"/>
                    <w:right w:w="0" w:type="dxa"/>
                  </w:tcMar>
                </w:tcPr>
                <w:p w:rsidR="00BC6CF5" w:rsidRPr="00BC6CF5" w:rsidRDefault="00BC6CF5" w:rsidP="00BC6CF5">
                  <w:pPr>
                    <w:spacing w:line="255" w:lineRule="atLeast"/>
                    <w:rPr>
                      <w:rFonts w:cs="Times New Roman"/>
                      <w:snapToGrid/>
                    </w:rPr>
                  </w:pPr>
                  <w:r w:rsidRPr="00BC6CF5">
                    <w:rPr>
                      <w:rFonts w:hAnsi="Symbol" w:cs="Times New Roman"/>
                      <w:snapToGrid/>
                    </w:rPr>
                    <w:t></w:t>
                  </w:r>
                  <w:r w:rsidRPr="00BC6CF5">
                    <w:rPr>
                      <w:rFonts w:cs="Times New Roman"/>
                      <w:snapToGrid/>
                    </w:rPr>
                    <w:t xml:space="preserve">  3     Démouler en passant le </w:t>
                  </w:r>
                  <w:hyperlink r:id="rId17" w:tgtFrame="_blank" w:history="1">
                    <w:r w:rsidRPr="00BC6CF5">
                      <w:rPr>
                        <w:rFonts w:cs="Times New Roman"/>
                        <w:snapToGrid/>
                        <w:color w:val="0000FF"/>
                        <w:u w:val="single"/>
                      </w:rPr>
                      <w:t>moule</w:t>
                    </w:r>
                  </w:hyperlink>
                  <w:r w:rsidRPr="00BC6CF5">
                    <w:rPr>
                      <w:rFonts w:cs="Times New Roman"/>
                      <w:snapToGrid/>
                    </w:rPr>
                    <w:t xml:space="preserve"> sous l'eau chaude quelques instants. Laisser ramollir 2 minutes et saupoudrer avec les macarons émiettés restants. </w:t>
                  </w:r>
                </w:p>
              </w:tc>
            </w:tr>
          </w:tbl>
          <w:p w:rsidR="00BC6CF5" w:rsidRPr="00BC6CF5" w:rsidRDefault="00BC6CF5" w:rsidP="00BC6CF5">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81"/>
              <w:gridCol w:w="8991"/>
            </w:tblGrid>
            <w:tr w:rsidR="00BC6CF5" w:rsidRPr="00BC6CF5">
              <w:trPr>
                <w:tblCellSpacing w:w="15" w:type="dxa"/>
              </w:trPr>
              <w:tc>
                <w:tcPr>
                  <w:tcW w:w="144" w:type="dxa"/>
                </w:tcPr>
                <w:p w:rsidR="00BC6CF5" w:rsidRPr="00BC6CF5" w:rsidRDefault="00BC6CF5" w:rsidP="00BC6CF5">
                  <w:pPr>
                    <w:jc w:val="right"/>
                    <w:rPr>
                      <w:rFonts w:cs="Times New Roman"/>
                      <w:snapToGrid/>
                    </w:rPr>
                  </w:pPr>
                </w:p>
              </w:tc>
              <w:tc>
                <w:tcPr>
                  <w:tcW w:w="5000" w:type="pct"/>
                  <w:tcMar>
                    <w:top w:w="75" w:type="dxa"/>
                    <w:left w:w="0" w:type="dxa"/>
                    <w:bottom w:w="225" w:type="dxa"/>
                    <w:right w:w="0" w:type="dxa"/>
                  </w:tcMar>
                </w:tcPr>
                <w:p w:rsidR="00BC6CF5" w:rsidRPr="00BC6CF5" w:rsidRDefault="00BC6CF5" w:rsidP="00BC6CF5">
                  <w:pPr>
                    <w:spacing w:line="255" w:lineRule="atLeast"/>
                    <w:rPr>
                      <w:rFonts w:cs="Times New Roman"/>
                      <w:snapToGrid/>
                    </w:rPr>
                  </w:pPr>
                  <w:r w:rsidRPr="00BC6CF5">
                    <w:rPr>
                      <w:rFonts w:hAnsi="Symbol" w:cs="Times New Roman"/>
                      <w:snapToGrid/>
                    </w:rPr>
                    <w:t></w:t>
                  </w:r>
                  <w:r w:rsidRPr="00BC6CF5">
                    <w:rPr>
                      <w:rFonts w:cs="Times New Roman"/>
                      <w:snapToGrid/>
                    </w:rPr>
                    <w:t xml:space="preserve">  4     Trancher le dessert glacé et accompagner d'amaretti (macarons italiens). Décorer avec des feuilles de </w:t>
                  </w:r>
                  <w:hyperlink r:id="rId18" w:tgtFrame="_blank" w:history="1">
                    <w:r w:rsidRPr="00BC6CF5">
                      <w:rPr>
                        <w:rFonts w:cs="Times New Roman"/>
                        <w:snapToGrid/>
                        <w:color w:val="0000FF"/>
                        <w:u w:val="single"/>
                      </w:rPr>
                      <w:t>menthe</w:t>
                    </w:r>
                  </w:hyperlink>
                  <w:r w:rsidRPr="00BC6CF5">
                    <w:rPr>
                      <w:rFonts w:cs="Times New Roman"/>
                      <w:snapToGrid/>
                    </w:rPr>
                    <w:t xml:space="preserve">. </w:t>
                  </w:r>
                </w:p>
              </w:tc>
            </w:tr>
          </w:tbl>
          <w:p w:rsidR="00BC6CF5" w:rsidRPr="00BC6CF5" w:rsidRDefault="00BC6CF5" w:rsidP="00BC6CF5">
            <w:pPr>
              <w:ind w:left="720"/>
              <w:rPr>
                <w:rFonts w:cs="Times New Roman"/>
                <w:snapToGrid/>
              </w:rPr>
            </w:pPr>
          </w:p>
        </w:tc>
      </w:tr>
      <w:tr w:rsidR="00BC6CF5" w:rsidRPr="00BC6CF5">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9072"/>
            </w:tblGrid>
            <w:tr w:rsidR="00BC6CF5" w:rsidRPr="00BC6CF5">
              <w:trPr>
                <w:tblCellSpacing w:w="37" w:type="dxa"/>
              </w:trPr>
              <w:tc>
                <w:tcPr>
                  <w:tcW w:w="0" w:type="auto"/>
                  <w:vAlign w:val="center"/>
                </w:tcPr>
                <w:p w:rsidR="00BC6CF5" w:rsidRPr="00BC6CF5" w:rsidRDefault="00BC6CF5" w:rsidP="00BC6CF5">
                  <w:pPr>
                    <w:rPr>
                      <w:rFonts w:cs="Times New Roman"/>
                      <w:snapToGrid/>
                    </w:rPr>
                  </w:pPr>
                  <w:r w:rsidRPr="00BC6CF5">
                    <w:rPr>
                      <w:rFonts w:ascii="Arial" w:hAnsi="Arial"/>
                      <w:b/>
                      <w:bCs/>
                      <w:snapToGrid/>
                      <w:color w:val="614343"/>
                      <w:sz w:val="20"/>
                      <w:szCs w:val="20"/>
                    </w:rPr>
                    <w:t>Pour finir...</w:t>
                  </w:r>
                  <w:r w:rsidRPr="00BC6CF5">
                    <w:rPr>
                      <w:rFonts w:ascii="Arial" w:hAnsi="Arial"/>
                      <w:snapToGrid/>
                      <w:color w:val="666666"/>
                      <w:sz w:val="20"/>
                      <w:szCs w:val="20"/>
                    </w:rPr>
                    <w:t xml:space="preserve"> Choisir des macarons bien secs. Les émietter au mixer. Déguster avec un Champagne rosé ou autre selon les goûts. Je trouve les amaretti au rayon Italie du supermarché mais vous pouvez les préparer (recette sur le site).</w:t>
                  </w:r>
                </w:p>
              </w:tc>
            </w:tr>
          </w:tbl>
          <w:p w:rsidR="00BC6CF5" w:rsidRPr="00BC6CF5" w:rsidRDefault="00BC6CF5" w:rsidP="00BC6CF5">
            <w:pPr>
              <w:rPr>
                <w:rFonts w:cs="Times New Roman"/>
                <w:snapToGrid/>
              </w:rPr>
            </w:pPr>
          </w:p>
        </w:tc>
      </w:tr>
      <w:tr w:rsidR="00BC6CF5" w:rsidRPr="00BC6CF5">
        <w:trPr>
          <w:tblCellSpacing w:w="0" w:type="dxa"/>
          <w:jc w:val="center"/>
        </w:trPr>
        <w:tc>
          <w:tcPr>
            <w:tcW w:w="0" w:type="auto"/>
            <w:vAlign w:val="center"/>
          </w:tcPr>
          <w:p w:rsidR="00BC6CF5" w:rsidRPr="00BC6CF5" w:rsidRDefault="00BC6CF5" w:rsidP="00BC6CF5">
            <w:pPr>
              <w:rPr>
                <w:rFonts w:cs="Times New Roman"/>
                <w:snapToGrid/>
              </w:rPr>
            </w:pPr>
          </w:p>
        </w:tc>
      </w:tr>
    </w:tbl>
    <w:p w:rsidR="00906CB7" w:rsidRDefault="00906CB7"/>
    <w:sectPr w:rsidR="00906C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C5CF2"/>
    <w:multiLevelType w:val="multilevel"/>
    <w:tmpl w:val="DAC6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rsids>
    <w:rsidRoot w:val="00BC6CF5"/>
    <w:rsid w:val="003E37AF"/>
    <w:rsid w:val="00802F55"/>
    <w:rsid w:val="00825D51"/>
    <w:rsid w:val="00906CB7"/>
    <w:rsid w:val="00BC6C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snapToGrid w:val="0"/>
      <w:sz w:val="24"/>
      <w:szCs w:val="24"/>
    </w:rPr>
  </w:style>
  <w:style w:type="paragraph" w:styleId="Titre1">
    <w:name w:val="heading 1"/>
    <w:basedOn w:val="Normal"/>
    <w:qFormat/>
    <w:rsid w:val="00BC6CF5"/>
    <w:pPr>
      <w:spacing w:before="100" w:beforeAutospacing="1" w:after="100" w:afterAutospacing="1"/>
      <w:outlineLvl w:val="0"/>
    </w:pPr>
    <w:rPr>
      <w:rFonts w:cs="Times New Roman"/>
      <w:b/>
      <w:bCs/>
      <w:snapToGrid/>
      <w:kern w:val="36"/>
      <w:sz w:val="48"/>
      <w:szCs w:val="4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basedOn w:val="Policepardfaut"/>
    <w:qFormat/>
    <w:rsid w:val="00BC6CF5"/>
    <w:rPr>
      <w:b/>
      <w:bCs/>
    </w:rPr>
  </w:style>
  <w:style w:type="character" w:styleId="Lienhypertexte">
    <w:name w:val="Hyperlink"/>
    <w:basedOn w:val="Policepardfaut"/>
    <w:rsid w:val="00BC6CF5"/>
    <w:rPr>
      <w:color w:val="0000FF"/>
      <w:u w:val="single"/>
    </w:rPr>
  </w:style>
</w:styles>
</file>

<file path=word/webSettings.xml><?xml version="1.0" encoding="utf-8"?>
<w:webSettings xmlns:r="http://schemas.openxmlformats.org/officeDocument/2006/relationships" xmlns:w="http://schemas.openxmlformats.org/wordprocessingml/2006/main">
  <w:divs>
    <w:div w:id="1643998677">
      <w:bodyDiv w:val="1"/>
      <w:marLeft w:val="0"/>
      <w:marRight w:val="0"/>
      <w:marTop w:val="0"/>
      <w:marBottom w:val="0"/>
      <w:divBdr>
        <w:top w:val="none" w:sz="0" w:space="0" w:color="auto"/>
        <w:left w:val="none" w:sz="0" w:space="0" w:color="auto"/>
        <w:bottom w:val="none" w:sz="0" w:space="0" w:color="auto"/>
        <w:right w:val="none" w:sz="0" w:space="0" w:color="auto"/>
      </w:divBdr>
      <w:divsChild>
        <w:div w:id="431826602">
          <w:marLeft w:val="0"/>
          <w:marRight w:val="0"/>
          <w:marTop w:val="0"/>
          <w:marBottom w:val="0"/>
          <w:divBdr>
            <w:top w:val="none" w:sz="0" w:space="0" w:color="auto"/>
            <w:left w:val="none" w:sz="0" w:space="0" w:color="auto"/>
            <w:bottom w:val="none" w:sz="0" w:space="0" w:color="auto"/>
            <w:right w:val="none" w:sz="0" w:space="0" w:color="auto"/>
          </w:divBdr>
        </w:div>
        <w:div w:id="574509092">
          <w:marLeft w:val="0"/>
          <w:marRight w:val="0"/>
          <w:marTop w:val="0"/>
          <w:marBottom w:val="0"/>
          <w:divBdr>
            <w:top w:val="none" w:sz="0" w:space="0" w:color="auto"/>
            <w:left w:val="none" w:sz="0" w:space="0" w:color="auto"/>
            <w:bottom w:val="none" w:sz="0" w:space="0" w:color="auto"/>
            <w:right w:val="none" w:sz="0" w:space="0" w:color="auto"/>
          </w:divBdr>
        </w:div>
        <w:div w:id="871185807">
          <w:marLeft w:val="0"/>
          <w:marRight w:val="0"/>
          <w:marTop w:val="30"/>
          <w:marBottom w:val="0"/>
          <w:divBdr>
            <w:top w:val="none" w:sz="0" w:space="0" w:color="auto"/>
            <w:left w:val="none" w:sz="0" w:space="0" w:color="auto"/>
            <w:bottom w:val="none" w:sz="0" w:space="0" w:color="auto"/>
            <w:right w:val="none" w:sz="0" w:space="0" w:color="auto"/>
          </w:divBdr>
          <w:divsChild>
            <w:div w:id="1243030950">
              <w:marLeft w:val="0"/>
              <w:marRight w:val="0"/>
              <w:marTop w:val="60"/>
              <w:marBottom w:val="0"/>
              <w:divBdr>
                <w:top w:val="none" w:sz="0" w:space="0" w:color="auto"/>
                <w:left w:val="none" w:sz="0" w:space="0" w:color="auto"/>
                <w:bottom w:val="none" w:sz="0" w:space="0" w:color="auto"/>
                <w:right w:val="none" w:sz="0" w:space="0" w:color="auto"/>
              </w:divBdr>
            </w:div>
            <w:div w:id="1589926870">
              <w:marLeft w:val="0"/>
              <w:marRight w:val="0"/>
              <w:marTop w:val="0"/>
              <w:marBottom w:val="0"/>
              <w:divBdr>
                <w:top w:val="none" w:sz="0" w:space="0" w:color="auto"/>
                <w:left w:val="none" w:sz="0" w:space="0" w:color="auto"/>
                <w:bottom w:val="none" w:sz="0" w:space="0" w:color="auto"/>
                <w:right w:val="none" w:sz="0" w:space="0" w:color="auto"/>
              </w:divBdr>
            </w:div>
          </w:divsChild>
        </w:div>
        <w:div w:id="1841046966">
          <w:marLeft w:val="0"/>
          <w:marRight w:val="0"/>
          <w:marTop w:val="0"/>
          <w:marBottom w:val="0"/>
          <w:divBdr>
            <w:top w:val="none" w:sz="0" w:space="0" w:color="auto"/>
            <w:left w:val="none" w:sz="0" w:space="0" w:color="auto"/>
            <w:bottom w:val="none" w:sz="0" w:space="0" w:color="auto"/>
            <w:right w:val="none" w:sz="0" w:space="0" w:color="auto"/>
          </w:divBdr>
          <w:divsChild>
            <w:div w:id="3244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cgi/avis/depose_avis.php?f_id_recette=320878" TargetMode="External"/><Relationship Id="rId13" Type="http://schemas.openxmlformats.org/officeDocument/2006/relationships/image" Target="media/image2.png"/><Relationship Id="rId18" Type="http://schemas.openxmlformats.org/officeDocument/2006/relationships/hyperlink" Target="http://www.linternaute.com/femmes/cuisine/encyclopedie/fiche_composant/210/menthe.shtml" TargetMode="External"/><Relationship Id="rId3" Type="http://schemas.openxmlformats.org/officeDocument/2006/relationships/settings" Target="settings.xml"/><Relationship Id="rId7" Type="http://schemas.openxmlformats.org/officeDocument/2006/relationships/hyperlink" Target="http://www.linternaute.com/femmes/cuisine/cgi/mail/envoyer_recette.php?f_id_recette=320878" TargetMode="External"/><Relationship Id="rId12" Type="http://schemas.openxmlformats.org/officeDocument/2006/relationships/hyperlink" Target="http://copainsdavant.linternaute.com/cgi/fiche_membre/fiche_membre.php?f_id_personne=4463825&amp;f_cle_personne=1216532988" TargetMode="External"/><Relationship Id="rId17" Type="http://schemas.openxmlformats.org/officeDocument/2006/relationships/hyperlink" Target="http://www.linternaute.com/femmes/cuisine/encyclopedie/fiche_composant/94/moule.shtml" TargetMode="External"/><Relationship Id="rId2" Type="http://schemas.openxmlformats.org/officeDocument/2006/relationships/styles" Target="styles.xml"/><Relationship Id="rId16" Type="http://schemas.openxmlformats.org/officeDocument/2006/relationships/hyperlink" Target="http://www.linternaute.com/femmes/cuisine/encyclopedie/fiche_composant/94/moule.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openWindow('/cgi/recette/imprimer.php?f_id_recette=320878&amp;f_cle_recette=1078300416');" TargetMode="External"/><Relationship Id="rId11" Type="http://schemas.openxmlformats.org/officeDocument/2006/relationships/hyperlink" Target="javascript:openWindow('/cgi/recette/image.php?f_id_recette=320878&amp;f_cle_recette=1078300416');" TargetMode="External"/><Relationship Id="rId5" Type="http://schemas.openxmlformats.org/officeDocument/2006/relationships/hyperlink" Target="http://www.linternaute.com/femmes/cuisine/recette/320878/1078300416/dessert_glace_aux_macarons.shtml" TargetMode="External"/><Relationship Id="rId15" Type="http://schemas.openxmlformats.org/officeDocument/2006/relationships/hyperlink" Target="http://www.linternaute.com/femmes/cuisine/definition/67/fouetter.shtml"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ternaute.com/femmes/cuisine/cgi/livrerecette/annotation_recette.php?f_id_recette=320878&amp;f_type=a" TargetMode="External"/><Relationship Id="rId14" Type="http://schemas.openxmlformats.org/officeDocument/2006/relationships/hyperlink" Target="http://www.linternaute.com/femmes/cuisine/personne/4463825/1216532988/1/marie_jose_skrzypczak.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2256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Dessert glacé aux macarons  </vt:lpstr>
    </vt:vector>
  </TitlesOfParts>
  <Company>LSD Corp</Company>
  <LinksUpToDate>false</LinksUpToDate>
  <CharactersWithSpaces>2661</CharactersWithSpaces>
  <SharedDoc>false</SharedDoc>
  <HLinks>
    <vt:vector size="78" baseType="variant">
      <vt:variant>
        <vt:i4>6684686</vt:i4>
      </vt:variant>
      <vt:variant>
        <vt:i4>42</vt:i4>
      </vt:variant>
      <vt:variant>
        <vt:i4>0</vt:i4>
      </vt:variant>
      <vt:variant>
        <vt:i4>5</vt:i4>
      </vt:variant>
      <vt:variant>
        <vt:lpwstr>http://www.linternaute.com/femmes/cuisine/encyclopedie/fiche_composant/210/menthe.shtml</vt:lpwstr>
      </vt:variant>
      <vt:variant>
        <vt:lpwstr/>
      </vt:variant>
      <vt:variant>
        <vt:i4>1703981</vt:i4>
      </vt:variant>
      <vt:variant>
        <vt:i4>39</vt:i4>
      </vt:variant>
      <vt:variant>
        <vt:i4>0</vt:i4>
      </vt:variant>
      <vt:variant>
        <vt:i4>5</vt:i4>
      </vt:variant>
      <vt:variant>
        <vt:lpwstr>http://www.linternaute.com/femmes/cuisine/encyclopedie/fiche_composant/94/moule.shtml</vt:lpwstr>
      </vt:variant>
      <vt:variant>
        <vt:lpwstr/>
      </vt:variant>
      <vt:variant>
        <vt:i4>1703981</vt:i4>
      </vt:variant>
      <vt:variant>
        <vt:i4>36</vt:i4>
      </vt:variant>
      <vt:variant>
        <vt:i4>0</vt:i4>
      </vt:variant>
      <vt:variant>
        <vt:i4>5</vt:i4>
      </vt:variant>
      <vt:variant>
        <vt:lpwstr>http://www.linternaute.com/femmes/cuisine/encyclopedie/fiche_composant/94/moule.shtml</vt:lpwstr>
      </vt:variant>
      <vt:variant>
        <vt:lpwstr/>
      </vt:variant>
      <vt:variant>
        <vt:i4>2490495</vt:i4>
      </vt:variant>
      <vt:variant>
        <vt:i4>33</vt:i4>
      </vt:variant>
      <vt:variant>
        <vt:i4>0</vt:i4>
      </vt:variant>
      <vt:variant>
        <vt:i4>5</vt:i4>
      </vt:variant>
      <vt:variant>
        <vt:lpwstr>http://www.linternaute.com/femmes/cuisine/definition/67/fouetter.shtml</vt:lpwstr>
      </vt:variant>
      <vt:variant>
        <vt:lpwstr/>
      </vt:variant>
      <vt:variant>
        <vt:i4>1769539</vt:i4>
      </vt:variant>
      <vt:variant>
        <vt:i4>30</vt:i4>
      </vt:variant>
      <vt:variant>
        <vt:i4>0</vt:i4>
      </vt:variant>
      <vt:variant>
        <vt:i4>5</vt:i4>
      </vt:variant>
      <vt:variant>
        <vt:lpwstr>http://www.linternaute.com/femmes/cuisine/personne/4463825/1216532988/1/marie_jose_skrzypczak.shtml</vt:lpwstr>
      </vt:variant>
      <vt:variant>
        <vt:lpwstr/>
      </vt:variant>
      <vt:variant>
        <vt:i4>6291560</vt:i4>
      </vt:variant>
      <vt:variant>
        <vt:i4>24</vt:i4>
      </vt:variant>
      <vt:variant>
        <vt:i4>0</vt:i4>
      </vt:variant>
      <vt:variant>
        <vt:i4>5</vt:i4>
      </vt:variant>
      <vt:variant>
        <vt:lpwstr>http://copainsdavant.linternaute.com/cgi/fiche_membre/fiche_membre.php?f_id_personne=4463825&amp;f_cle_personne=1216532988</vt:lpwstr>
      </vt:variant>
      <vt:variant>
        <vt:lpwstr/>
      </vt:variant>
      <vt:variant>
        <vt:i4>7995435</vt:i4>
      </vt:variant>
      <vt:variant>
        <vt:i4>21</vt:i4>
      </vt:variant>
      <vt:variant>
        <vt:i4>0</vt:i4>
      </vt:variant>
      <vt:variant>
        <vt:i4>5</vt:i4>
      </vt:variant>
      <vt:variant>
        <vt:lpwstr>javascript:openWindow('/cgi/recette/image.php?f_id_recette=320878&amp;f_cle_recette=1078300416');</vt:lpwstr>
      </vt:variant>
      <vt:variant>
        <vt:lpwstr/>
      </vt:variant>
      <vt:variant>
        <vt:i4>8257629</vt:i4>
      </vt:variant>
      <vt:variant>
        <vt:i4>15</vt:i4>
      </vt:variant>
      <vt:variant>
        <vt:i4>0</vt:i4>
      </vt:variant>
      <vt:variant>
        <vt:i4>5</vt:i4>
      </vt:variant>
      <vt:variant>
        <vt:lpwstr>http://www.linternaute.com/femmes/cuisine/recette/320878/1078300416/dessert_glace_aux_macarons.shtml</vt:lpwstr>
      </vt:variant>
      <vt:variant>
        <vt:lpwstr/>
      </vt:variant>
      <vt:variant>
        <vt:i4>5242884</vt:i4>
      </vt:variant>
      <vt:variant>
        <vt:i4>12</vt:i4>
      </vt:variant>
      <vt:variant>
        <vt:i4>0</vt:i4>
      </vt:variant>
      <vt:variant>
        <vt:i4>5</vt:i4>
      </vt:variant>
      <vt:variant>
        <vt:lpwstr>http://www.linternaute.com/femmes/cuisine/cgi/livrerecette/annotation_recette.php?f_id_recette=320878&amp;f_type=a</vt:lpwstr>
      </vt:variant>
      <vt:variant>
        <vt:lpwstr/>
      </vt:variant>
      <vt:variant>
        <vt:i4>6356997</vt:i4>
      </vt:variant>
      <vt:variant>
        <vt:i4>9</vt:i4>
      </vt:variant>
      <vt:variant>
        <vt:i4>0</vt:i4>
      </vt:variant>
      <vt:variant>
        <vt:i4>5</vt:i4>
      </vt:variant>
      <vt:variant>
        <vt:lpwstr>http://www.linternaute.com/femmes/cuisine/cgi/avis/depose_avis.php?f_id_recette=320878</vt:lpwstr>
      </vt:variant>
      <vt:variant>
        <vt:lpwstr/>
      </vt:variant>
      <vt:variant>
        <vt:i4>4980769</vt:i4>
      </vt:variant>
      <vt:variant>
        <vt:i4>6</vt:i4>
      </vt:variant>
      <vt:variant>
        <vt:i4>0</vt:i4>
      </vt:variant>
      <vt:variant>
        <vt:i4>5</vt:i4>
      </vt:variant>
      <vt:variant>
        <vt:lpwstr>http://www.linternaute.com/femmes/cuisine/cgi/mail/envoyer_recette.php?f_id_recette=320878</vt:lpwstr>
      </vt:variant>
      <vt:variant>
        <vt:lpwstr/>
      </vt:variant>
      <vt:variant>
        <vt:i4>7667821</vt:i4>
      </vt:variant>
      <vt:variant>
        <vt:i4>3</vt:i4>
      </vt:variant>
      <vt:variant>
        <vt:i4>0</vt:i4>
      </vt:variant>
      <vt:variant>
        <vt:i4>5</vt:i4>
      </vt:variant>
      <vt:variant>
        <vt:lpwstr>javascript:openWindow('/cgi/recette/imprimer.php?f_id_recette=320878&amp;f_cle_recette=1078300416');</vt:lpwstr>
      </vt:variant>
      <vt:variant>
        <vt:lpwstr/>
      </vt:variant>
      <vt:variant>
        <vt:i4>8257629</vt:i4>
      </vt:variant>
      <vt:variant>
        <vt:i4>0</vt:i4>
      </vt:variant>
      <vt:variant>
        <vt:i4>0</vt:i4>
      </vt:variant>
      <vt:variant>
        <vt:i4>5</vt:i4>
      </vt:variant>
      <vt:variant>
        <vt:lpwstr>http://www.linternaute.com/femmes/cuisine/recette/320878/1078300416/dessert_glace_aux_macarons.shtml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Dessert glacé aux macarons</dc:title>
  <dc:creator>LSD Ghost</dc:creator>
  <cp:lastModifiedBy>Utilisateur</cp:lastModifiedBy>
  <cp:revision>2</cp:revision>
  <dcterms:created xsi:type="dcterms:W3CDTF">2014-04-22T16:34:00Z</dcterms:created>
  <dcterms:modified xsi:type="dcterms:W3CDTF">2014-04-22T16:34:00Z</dcterms:modified>
</cp:coreProperties>
</file>